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3D" w:rsidRPr="00330D3D" w:rsidRDefault="00330D3D" w:rsidP="00330D3D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222222"/>
          <w:sz w:val="53"/>
          <w:szCs w:val="53"/>
        </w:rPr>
      </w:pPr>
      <w:r w:rsidRPr="00330D3D">
        <w:rPr>
          <w:rFonts w:ascii="Arial" w:eastAsia="Times New Roman" w:hAnsi="Arial" w:cs="Arial"/>
          <w:color w:val="222222"/>
          <w:sz w:val="53"/>
          <w:szCs w:val="53"/>
        </w:rPr>
        <w:t>Environmental Science Study Words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b/>
          <w:bCs/>
          <w:color w:val="222222"/>
          <w:sz w:val="36"/>
          <w:szCs w:val="36"/>
        </w:rPr>
        <w:t>Scientific Analysis, Observing the Natural World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qualitative/quantitative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hypothesis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Earth’s Systems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30D3D">
        <w:rPr>
          <w:rFonts w:ascii="Arial" w:eastAsia="Times New Roman" w:hAnsi="Arial" w:cs="Arial"/>
          <w:color w:val="222222"/>
          <w:sz w:val="21"/>
          <w:szCs w:val="21"/>
        </w:rPr>
        <w:t>chlorophyll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density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chemical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potential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kinetic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nitrogen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carbon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phosphorous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solar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photosynthesis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fermentation low, high quality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spontaneous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CO2(from the air) + water + sun’s energy (light) —-&gt; C6H12O6 (glucose)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Atmosphere, Weather, Air Quality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barometric pressure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isobars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condensation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wind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tornado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vortex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latitude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Fujita scale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convection cell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Coriolis effect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El Nino Southern Oscillation (ENSO)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Nor’easter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tropical depression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typhoon, monsoon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hurricane nor’easter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eye, eye wall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Saffir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t>/Simpson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storm surge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marine climate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continental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orographic effect (Chinook winds)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stratosphere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troposphere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jet stream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turbulence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ozone, ozone layer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anthropogenic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combustion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fossil fuels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acid rain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 scale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spectrum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UV radiation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CFC (Chlorofluorocarbons)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Montreal Protocol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Clean Air Act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dissemination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hydroxyl radical (OH-)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smog – photochemical, industrial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National Ambient Air Quality Standards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temperature inversions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auto emissions standards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open burning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stack emissions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precipitators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suspended particulate matter (SPM)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aerosols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PM-10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carbon monoxide (CO)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volatile organic compounds (VOC’s)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Reasonably Available Control Technology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scrubbers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electrostatic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nitrogen oxides (NOx)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sulfur oxides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catalytic converter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command and control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lead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criteria pollutants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radon?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asbestos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Sick Building Syndrome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Legionnaires Disease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microwave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Ecosystems, Biomes, Populations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biomass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species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ecosystem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self-regulating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producers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consumers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energy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food web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food chain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trophic levels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inaccessible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niches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self-regulating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energy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food web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food chain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inaccessible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niches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community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population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primary producers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herbivores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carnivores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consumers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decomposers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detritus feeders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omnivores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abiotic factor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biome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conifer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evergreen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deciduous forests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adapted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coral reefs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dynamic state of equilibrium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fluctuations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population dieback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population explosion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genetic diversity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population crash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carrying capacity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habitat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exponential curve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J-shaped curve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S-shaped curve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species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catastrophic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optimal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fertility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mortality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migration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fragmentation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biodiversity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exotic species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isolated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extinction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uncontrolled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sport hunting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commercial harvesting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commercial breeding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gene pools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CITES treaty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endangered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breeding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zebra mussel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ballast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recreational fishing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introduced species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native species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estuaries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extinction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threatened</w:t>
      </w:r>
      <w:proofErr w:type="gramEnd"/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Human Population Dynamics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famine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fertility rate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family planning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birth control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“baby boom”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histogram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demographics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plague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demographic transition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total fertility rate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Global Changes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greenhouse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gas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hydrocarbons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photosynthesis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refracted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reflected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scattered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aerosol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climate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albedo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carbon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carbon sinks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global nitrogen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regional consequences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anaerobic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urban heat island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Kyoto Conference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phytoplankton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anomalies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upwelling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Water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zone of saturation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groundwater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aquifer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artesian wells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karst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topography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pore spaces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hard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gray, black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brackish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potable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Ogallala Aquifer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desalinization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drought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tributary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aqueduct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drought cycle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recharge zones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evaporation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evapotranspiration reverse osmosis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distillation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1976 flood control devices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condensation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percolation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transpiration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sublimation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runoff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subsoil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porosity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capillary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zone of aeration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caprock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infiltration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sink hole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watershed/basin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consumptive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water table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reservoir/aqueduct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permafrost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storm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residence time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overdrawn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offset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channelization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Tennessee Valley Authority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xeroscaping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spillways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meander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Aswan High Dam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Three Gorges Dam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Mono Lake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lake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effect snow</w:t>
      </w:r>
      <w:proofErr w:type="gramEnd"/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Land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desertification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topsoil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erosion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contour plowing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fertilization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strip farming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siltation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drip irrigation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Environmental Quality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contaminants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soluble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concentration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relative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residue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oxidation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absorption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distillation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disinfection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feces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ammonia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phosphates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nitrates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bacteria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chlorine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underutilized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heavy metals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resistant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point, non-point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tertiary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DDT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pathogenic organisms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heavy metals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hemoglobin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dose threshold level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bioaccumulation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Bhopal, India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pesticide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acute, chronic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carcinogenic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teratogens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mutagens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toxic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hazardous chemicals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thermal pollution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coliform bacteria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routinely monitored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mutate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pathogenic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algae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aqueduct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systems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discharges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dissolved oxygen (DO)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cultural eutrophication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nutrient</w:t>
      </w:r>
      <w:proofErr w:type="gramEnd"/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Waste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30D3D">
        <w:rPr>
          <w:rFonts w:ascii="Arial" w:eastAsia="Times New Roman" w:hAnsi="Arial" w:cs="Arial"/>
          <w:color w:val="222222"/>
          <w:sz w:val="21"/>
          <w:szCs w:val="21"/>
        </w:rPr>
        <w:t>municipal sewage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sludge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Love Canal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waste lagoons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landfills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secure landfills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incinerator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ash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leachate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impervious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clay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waste stream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intermittent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proximity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tipping fee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biodegradable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mutagenic, corrosive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National Priority List (NPL)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CERCLA (Superfund) Act of 1980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Resource Conservation &amp; Recovery Act (RCRA)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Primary sewage treatment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organic matter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transparent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Energy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entropy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thermodynamics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heat tax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alternative renewable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conventional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energy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crisis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abated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kinetic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petrochemicals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OPEC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oil glut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energy reserves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synfuels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fuel cells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photovoltaic cells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proven reserves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estimated reserves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home energy audits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Alaska pipeline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salt domes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watt, kilowatt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tax incentive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convert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coal liquefaction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cogeneration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eutectic fluid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fuel wood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dung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distillation/cracking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hydrocarbons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containment building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viscous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diesel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gasoline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kerosene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friction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U-238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Yucca Mountain, NV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breeder reactor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depository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stabilize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enriched uranium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moderators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low level waste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high level waste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spent fuel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casks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seismic activity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leukemia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sterilization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parent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daughter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hidden energy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nucleus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radioactive decay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Chernobyl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Three Mile Island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isotopes, neutrons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half-lives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radioactive waste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strip mining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black lung disease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heat exchanger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steam generator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melt down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cooling water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lignite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bituminous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tar sands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oil shale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gas hydrates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synfuels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methane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ethanol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Surface Mining Control &amp; Reclamation Act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General Mining Law of 1872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resource recovery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cogeneration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gasification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entombed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dismantle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tidal power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radioactive waste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refineries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joule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hydropower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first law of thermodynamics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dissipates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law of conservation of matter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steam turbine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reactor core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passive solar heating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roof overhangs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solar collectors on roof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drapes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insulated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biogas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geothermal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photovoltaics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conservation/efficiency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differential heat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deuterium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tritium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turbines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ocean thermal electric conversions (OTEC)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ethanol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gasohol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hydroelectric?James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Bay Project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BTU, QUAD, calorie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cooling systems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chain reactions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sustainable development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fuel rods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cooling towers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airborne particulates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thermal pollution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operating efficiency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mitigate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industrial revolution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Arab oil embargo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depletion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lastRenderedPageBreak/>
        <w:t>regional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blackouts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insulation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greenhouse effect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infrared radiation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 xml:space="preserve">terrestrial </w:t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reradiation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utility companies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incentive programs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finite resources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global warming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dominant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Public Utility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Regulatory Policies Act of 1978( PURPA)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tidal power?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tsunamis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peak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uranium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plutonium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 xml:space="preserve">fuel </w:t>
      </w:r>
      <w:proofErr w:type="spell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assembly?encased</w:t>
      </w:r>
      <w:proofErr w:type="spell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nuclear fission</w:t>
      </w:r>
    </w:p>
    <w:p w:rsidR="00330D3D" w:rsidRPr="00330D3D" w:rsidRDefault="00330D3D" w:rsidP="00330D3D">
      <w:pPr>
        <w:pBdr>
          <w:bottom w:val="single" w:sz="6" w:space="3" w:color="DDDDDD"/>
        </w:pBd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r w:rsidRPr="00330D3D">
        <w:rPr>
          <w:rFonts w:ascii="Arial" w:eastAsia="Times New Roman" w:hAnsi="Arial" w:cs="Arial"/>
          <w:color w:val="222222"/>
          <w:sz w:val="36"/>
          <w:szCs w:val="36"/>
        </w:rPr>
        <w:t>Choices for the Future</w:t>
      </w:r>
    </w:p>
    <w:p w:rsidR="00330D3D" w:rsidRPr="00330D3D" w:rsidRDefault="00330D3D" w:rsidP="00330D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330D3D">
        <w:rPr>
          <w:rFonts w:ascii="Arial" w:eastAsia="Times New Roman" w:hAnsi="Arial" w:cs="Arial"/>
          <w:color w:val="222222"/>
          <w:sz w:val="21"/>
          <w:szCs w:val="21"/>
        </w:rPr>
        <w:t>ecotourism</w:t>
      </w:r>
      <w:proofErr w:type="gramEnd"/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utilitarian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conservationists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biosphere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conservation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aesthetic values</w:t>
      </w:r>
      <w:r w:rsidRPr="00330D3D">
        <w:rPr>
          <w:rFonts w:ascii="Arial" w:eastAsia="Times New Roman" w:hAnsi="Arial" w:cs="Arial"/>
          <w:color w:val="222222"/>
          <w:sz w:val="21"/>
          <w:szCs w:val="21"/>
        </w:rPr>
        <w:br/>
        <w:t>Wilderness Act</w:t>
      </w:r>
    </w:p>
    <w:p w:rsidR="00926BCE" w:rsidRDefault="00926BCE">
      <w:bookmarkStart w:id="0" w:name="_GoBack"/>
      <w:bookmarkEnd w:id="0"/>
    </w:p>
    <w:sectPr w:rsidR="0092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3D"/>
    <w:rsid w:val="00330D3D"/>
    <w:rsid w:val="009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7AE17-1DAF-49ED-8FD4-AA07E3A3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25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Susan B.</dc:creator>
  <cp:keywords/>
  <dc:description/>
  <cp:lastModifiedBy>Pearce, Susan B.</cp:lastModifiedBy>
  <cp:revision>1</cp:revision>
  <dcterms:created xsi:type="dcterms:W3CDTF">2018-04-19T19:44:00Z</dcterms:created>
  <dcterms:modified xsi:type="dcterms:W3CDTF">2018-04-19T19:46:00Z</dcterms:modified>
</cp:coreProperties>
</file>